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FFFF" w14:textId="21A13D38" w:rsidR="00017402" w:rsidRDefault="00D53A7C" w:rsidP="008B5FB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6BED15" wp14:editId="32149D52">
            <wp:extent cx="5940425" cy="205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40EF" w14:textId="77777777" w:rsidR="004D5074" w:rsidRDefault="004D5074" w:rsidP="00531DD9">
      <w:pPr>
        <w:jc w:val="right"/>
        <w:rPr>
          <w:sz w:val="28"/>
          <w:szCs w:val="28"/>
        </w:rPr>
      </w:pPr>
    </w:p>
    <w:p w14:paraId="48353D7F" w14:textId="6C0A9272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Потенциальным участникам </w:t>
      </w:r>
    </w:p>
    <w:p w14:paraId="3D84FDDD" w14:textId="70EA10C8" w:rsidR="00D53A7C" w:rsidRPr="00097AB7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процедуры </w:t>
      </w:r>
      <w:r w:rsidR="00097AB7">
        <w:rPr>
          <w:sz w:val="28"/>
          <w:szCs w:val="28"/>
        </w:rPr>
        <w:t xml:space="preserve">изучения </w:t>
      </w:r>
      <w:r w:rsidR="002A3632">
        <w:rPr>
          <w:sz w:val="28"/>
          <w:szCs w:val="28"/>
        </w:rPr>
        <w:t>конъюнктуры</w:t>
      </w:r>
      <w:r w:rsidR="00097AB7">
        <w:rPr>
          <w:sz w:val="28"/>
          <w:szCs w:val="28"/>
        </w:rPr>
        <w:t xml:space="preserve"> рынка </w:t>
      </w:r>
    </w:p>
    <w:p w14:paraId="6A490D76" w14:textId="32F40A77" w:rsidR="004D5074" w:rsidRPr="00324C69" w:rsidRDefault="00824B15" w:rsidP="00324C69">
      <w:pPr>
        <w:ind w:firstLine="4111"/>
        <w:jc w:val="right"/>
        <w:rPr>
          <w:snapToGrid w:val="0"/>
          <w:sz w:val="28"/>
          <w:szCs w:val="28"/>
        </w:rPr>
      </w:pPr>
      <w:r w:rsidRPr="00017402">
        <w:rPr>
          <w:sz w:val="28"/>
          <w:szCs w:val="28"/>
        </w:rPr>
        <w:t>по закупке</w:t>
      </w:r>
      <w:r w:rsidR="00F2298D" w:rsidRPr="00017402">
        <w:rPr>
          <w:snapToGrid w:val="0"/>
          <w:sz w:val="28"/>
          <w:szCs w:val="28"/>
        </w:rPr>
        <w:t xml:space="preserve"> </w:t>
      </w:r>
      <w:r w:rsidR="003B22BE">
        <w:rPr>
          <w:snapToGrid w:val="0"/>
          <w:sz w:val="28"/>
          <w:szCs w:val="28"/>
        </w:rPr>
        <w:t>автомобильных шин</w:t>
      </w:r>
    </w:p>
    <w:p w14:paraId="5C2CA939" w14:textId="77777777" w:rsidR="00324C69" w:rsidRDefault="00324C69" w:rsidP="00017402">
      <w:pPr>
        <w:ind w:firstLine="567"/>
        <w:jc w:val="both"/>
        <w:rPr>
          <w:sz w:val="28"/>
          <w:szCs w:val="28"/>
        </w:rPr>
      </w:pPr>
    </w:p>
    <w:p w14:paraId="2BEBC74F" w14:textId="4F586B11" w:rsidR="00094821" w:rsidRDefault="009C155F" w:rsidP="00094821">
      <w:pPr>
        <w:ind w:firstLine="851"/>
        <w:jc w:val="both"/>
        <w:rPr>
          <w:sz w:val="28"/>
          <w:szCs w:val="28"/>
        </w:rPr>
      </w:pPr>
      <w:r w:rsidRPr="00017402">
        <w:rPr>
          <w:sz w:val="28"/>
          <w:szCs w:val="28"/>
        </w:rPr>
        <w:t xml:space="preserve">ОАО «Беларуськалий» приглашает Вас принять участие в процедуре </w:t>
      </w:r>
      <w:r w:rsidR="00097AB7">
        <w:rPr>
          <w:sz w:val="28"/>
          <w:szCs w:val="28"/>
        </w:rPr>
        <w:t>изучения конъю</w:t>
      </w:r>
      <w:r w:rsidR="002A3632">
        <w:rPr>
          <w:sz w:val="28"/>
          <w:szCs w:val="28"/>
        </w:rPr>
        <w:t>н</w:t>
      </w:r>
      <w:r w:rsidR="00097AB7">
        <w:rPr>
          <w:sz w:val="28"/>
          <w:szCs w:val="28"/>
        </w:rPr>
        <w:t>ктуры рынка</w:t>
      </w:r>
      <w:r w:rsidR="00E955A1">
        <w:rPr>
          <w:sz w:val="28"/>
          <w:szCs w:val="28"/>
        </w:rPr>
        <w:t xml:space="preserve"> по закупке</w:t>
      </w:r>
      <w:r w:rsidR="0043070F">
        <w:rPr>
          <w:sz w:val="28"/>
          <w:szCs w:val="28"/>
        </w:rPr>
        <w:t xml:space="preserve"> </w:t>
      </w:r>
      <w:r w:rsidR="00094821">
        <w:rPr>
          <w:sz w:val="28"/>
          <w:szCs w:val="28"/>
        </w:rPr>
        <w:t>автомобильных шин</w:t>
      </w:r>
    </w:p>
    <w:tbl>
      <w:tblPr>
        <w:tblW w:w="96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3"/>
        <w:gridCol w:w="4266"/>
        <w:gridCol w:w="2032"/>
        <w:gridCol w:w="2693"/>
      </w:tblGrid>
      <w:tr w:rsidR="00094821" w:rsidRPr="00094821" w14:paraId="6D5B03A9" w14:textId="77777777" w:rsidTr="00094821">
        <w:trPr>
          <w:trHeight w:hRule="exact" w:val="51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C02D" w14:textId="6982AFA3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B5A5C" w14:textId="65B56874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575C" w14:textId="1A70FAF9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>Кол-во (</w:t>
            </w:r>
            <w:proofErr w:type="spellStart"/>
            <w:r w:rsidRPr="00094821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09482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08A6B" w14:textId="1582249F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>Требования к предмету закупки</w:t>
            </w:r>
          </w:p>
        </w:tc>
      </w:tr>
      <w:tr w:rsidR="00094821" w:rsidRPr="00094821" w14:paraId="692661E5" w14:textId="77777777" w:rsidTr="00094821">
        <w:trPr>
          <w:trHeight w:hRule="exact" w:val="51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ABC2" w14:textId="77777777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FE5A1" w14:textId="77777777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 xml:space="preserve">А/шина 215/60 R16C лето 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91527" w14:textId="77777777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>4</w:t>
            </w:r>
            <w:r w:rsidRPr="00094821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94821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40F39" w14:textId="77777777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 xml:space="preserve">Автомобиль </w:t>
            </w:r>
          </w:p>
          <w:p w14:paraId="1C28ED5A" w14:textId="77777777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>«</w:t>
            </w:r>
            <w:r w:rsidRPr="00094821">
              <w:rPr>
                <w:color w:val="000000"/>
                <w:sz w:val="24"/>
                <w:szCs w:val="24"/>
                <w:lang w:val="en-US"/>
              </w:rPr>
              <w:t xml:space="preserve">Volkswagen </w:t>
            </w:r>
            <w:proofErr w:type="spellStart"/>
            <w:r w:rsidRPr="00094821">
              <w:rPr>
                <w:color w:val="000000"/>
                <w:sz w:val="24"/>
                <w:szCs w:val="24"/>
                <w:lang w:val="en-US"/>
              </w:rPr>
              <w:t>Caravella</w:t>
            </w:r>
            <w:proofErr w:type="spellEnd"/>
            <w:r w:rsidRPr="00094821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94821" w:rsidRPr="00094821" w14:paraId="04066D73" w14:textId="77777777" w:rsidTr="00094821">
        <w:trPr>
          <w:trHeight w:hRule="exact" w:val="51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683FC" w14:textId="77777777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1FC57" w14:textId="77777777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>А/шина импортная 8.25-15 ЛФ-268, н.с.14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A6C5F" w14:textId="77777777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>4</w:t>
            </w:r>
            <w:r w:rsidRPr="00094821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94821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AA987" w14:textId="77777777" w:rsidR="00094821" w:rsidRPr="00094821" w:rsidRDefault="00094821" w:rsidP="0009482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94821">
              <w:rPr>
                <w:color w:val="000000"/>
                <w:sz w:val="24"/>
                <w:szCs w:val="24"/>
              </w:rPr>
              <w:t xml:space="preserve">Погрузчик вилочный </w:t>
            </w:r>
            <w:proofErr w:type="spellStart"/>
            <w:r w:rsidRPr="00094821">
              <w:rPr>
                <w:color w:val="000000"/>
                <w:sz w:val="24"/>
                <w:szCs w:val="24"/>
              </w:rPr>
              <w:t>Амкадор</w:t>
            </w:r>
            <w:proofErr w:type="spellEnd"/>
            <w:r w:rsidRPr="00094821">
              <w:rPr>
                <w:color w:val="000000"/>
                <w:sz w:val="24"/>
                <w:szCs w:val="24"/>
              </w:rPr>
              <w:t xml:space="preserve"> 451 А</w:t>
            </w:r>
          </w:p>
        </w:tc>
      </w:tr>
    </w:tbl>
    <w:p w14:paraId="1E30670A" w14:textId="0F49DEEB" w:rsidR="0090391D" w:rsidRPr="0090391D" w:rsidRDefault="0090391D" w:rsidP="00094821">
      <w:pPr>
        <w:ind w:firstLine="709"/>
        <w:jc w:val="both"/>
        <w:rPr>
          <w:sz w:val="28"/>
          <w:szCs w:val="28"/>
        </w:rPr>
      </w:pPr>
      <w:r w:rsidRPr="0090391D">
        <w:rPr>
          <w:sz w:val="28"/>
          <w:szCs w:val="28"/>
        </w:rPr>
        <w:t xml:space="preserve">Для участия в процедуре просим Вас предоставить технико-коммерческое предложение, содержащее: </w:t>
      </w:r>
    </w:p>
    <w:p w14:paraId="41EDBC28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1. Техническое описание товара (руководство по эксплуатации), паспорт/сертификат.</w:t>
      </w:r>
    </w:p>
    <w:p w14:paraId="585815FC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2. Коммерческое предложение, в котором должны быть отражены:</w:t>
      </w:r>
    </w:p>
    <w:p w14:paraId="46503B04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цена предлагаемого товара без учета НДС за 1 шт.;</w:t>
      </w:r>
    </w:p>
    <w:p w14:paraId="0EF4D376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наименование производителя товара;</w:t>
      </w:r>
    </w:p>
    <w:p w14:paraId="61610286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условия оплаты (предпочтительно не менее 45 календарных дней с даты поставки на склад Покупателя);</w:t>
      </w:r>
    </w:p>
    <w:p w14:paraId="61AAB268" w14:textId="0A58DB66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условия поставки</w:t>
      </w:r>
      <w:r>
        <w:rPr>
          <w:sz w:val="28"/>
          <w:szCs w:val="28"/>
        </w:rPr>
        <w:t xml:space="preserve">- </w:t>
      </w:r>
      <w:r w:rsidRPr="0090391D">
        <w:rPr>
          <w:sz w:val="28"/>
          <w:szCs w:val="28"/>
        </w:rPr>
        <w:t>склад Покупателя №</w:t>
      </w:r>
      <w:r w:rsidR="00094821">
        <w:rPr>
          <w:sz w:val="28"/>
          <w:szCs w:val="28"/>
        </w:rPr>
        <w:t>39</w:t>
      </w:r>
      <w:r w:rsidRPr="0090391D">
        <w:rPr>
          <w:sz w:val="28"/>
          <w:szCs w:val="28"/>
        </w:rPr>
        <w:t xml:space="preserve">, промплощадка 4РУ </w:t>
      </w:r>
      <w:r w:rsidR="00094821">
        <w:rPr>
          <w:sz w:val="28"/>
          <w:szCs w:val="28"/>
        </w:rPr>
        <w:t xml:space="preserve">             </w:t>
      </w:r>
      <w:r w:rsidRPr="0090391D">
        <w:rPr>
          <w:sz w:val="28"/>
          <w:szCs w:val="28"/>
        </w:rPr>
        <w:t>ОАО «Беларуськалий»</w:t>
      </w:r>
      <w:r>
        <w:rPr>
          <w:sz w:val="28"/>
          <w:szCs w:val="28"/>
        </w:rPr>
        <w:t>, Любанский р-н, Минская обл.</w:t>
      </w:r>
      <w:r w:rsidRPr="0090391D">
        <w:rPr>
          <w:sz w:val="28"/>
          <w:szCs w:val="28"/>
        </w:rPr>
        <w:t>;</w:t>
      </w:r>
    </w:p>
    <w:p w14:paraId="6C8B36EA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сроки поставки (количество дней с даты подписания договора обеими сторонами);</w:t>
      </w:r>
    </w:p>
    <w:p w14:paraId="33C6A7DE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гарантийный срок на товар (товар должен быть новым);</w:t>
      </w:r>
    </w:p>
    <w:p w14:paraId="6722C909" w14:textId="429EE584" w:rsid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срок действия коммерческого предложения (не менее 60 дней)</w:t>
      </w:r>
      <w:r w:rsidR="00A60FB8">
        <w:rPr>
          <w:sz w:val="28"/>
          <w:szCs w:val="28"/>
        </w:rPr>
        <w:t>;</w:t>
      </w:r>
    </w:p>
    <w:p w14:paraId="45379902" w14:textId="50CAC7B8" w:rsidR="00A60FB8" w:rsidRPr="0090391D" w:rsidRDefault="00A60FB8" w:rsidP="00903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FB8">
        <w:t xml:space="preserve"> </w:t>
      </w:r>
      <w:r w:rsidRPr="00A60FB8">
        <w:rPr>
          <w:sz w:val="28"/>
          <w:szCs w:val="28"/>
        </w:rPr>
        <w:t>экономический расчет уровня отпускных цен (тарифов)/уровень плановой рентабельности (наценки/надбавки)</w:t>
      </w:r>
      <w:r>
        <w:rPr>
          <w:sz w:val="28"/>
          <w:szCs w:val="28"/>
        </w:rPr>
        <w:t>;</w:t>
      </w:r>
    </w:p>
    <w:p w14:paraId="3C8752DC" w14:textId="2A3B7EA2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 xml:space="preserve">- подтверждение соответствия товара требованиям технического регламента Таможенного союза ТР ТС, либо гарантийное письмо о предоставлении вышеуказанного документа до момента поставки </w:t>
      </w:r>
      <w:r w:rsidR="00A60FB8" w:rsidRPr="0090391D">
        <w:rPr>
          <w:sz w:val="28"/>
          <w:szCs w:val="28"/>
        </w:rPr>
        <w:t>товара</w:t>
      </w:r>
      <w:r w:rsidR="009A0C3D">
        <w:rPr>
          <w:sz w:val="28"/>
          <w:szCs w:val="28"/>
        </w:rPr>
        <w:t>,</w:t>
      </w:r>
      <w:r w:rsidR="009A0C3D" w:rsidRPr="009A0C3D">
        <w:rPr>
          <w:sz w:val="28"/>
          <w:szCs w:val="28"/>
        </w:rPr>
        <w:t xml:space="preserve"> </w:t>
      </w:r>
      <w:r w:rsidR="009A0C3D">
        <w:rPr>
          <w:sz w:val="28"/>
          <w:szCs w:val="28"/>
        </w:rPr>
        <w:t>требования распространяется на товар обязательный для сертификации.</w:t>
      </w:r>
    </w:p>
    <w:p w14:paraId="2E828DAD" w14:textId="50B99F22" w:rsidR="0090391D" w:rsidRPr="0090391D" w:rsidRDefault="00A60FB8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Срок</w:t>
      </w:r>
      <w:r w:rsidR="0090391D" w:rsidRPr="0090391D">
        <w:rPr>
          <w:sz w:val="28"/>
          <w:szCs w:val="28"/>
        </w:rPr>
        <w:t xml:space="preserve"> подачи </w:t>
      </w:r>
      <w:proofErr w:type="spellStart"/>
      <w:r w:rsidR="0090391D" w:rsidRPr="0090391D">
        <w:rPr>
          <w:sz w:val="28"/>
          <w:szCs w:val="28"/>
        </w:rPr>
        <w:t>технико</w:t>
      </w:r>
      <w:proofErr w:type="spellEnd"/>
      <w:r w:rsidR="0090391D" w:rsidRPr="0090391D">
        <w:rPr>
          <w:sz w:val="28"/>
          <w:szCs w:val="28"/>
        </w:rPr>
        <w:t xml:space="preserve"> - коммерческого предложения – не позднее </w:t>
      </w:r>
      <w:r w:rsidR="00A44A88">
        <w:rPr>
          <w:sz w:val="28"/>
          <w:szCs w:val="28"/>
        </w:rPr>
        <w:t>16</w:t>
      </w:r>
      <w:r w:rsidR="0090391D" w:rsidRPr="0090391D">
        <w:rPr>
          <w:sz w:val="28"/>
          <w:szCs w:val="28"/>
        </w:rPr>
        <w:t>.0</w:t>
      </w:r>
      <w:r w:rsidR="00A44A88">
        <w:rPr>
          <w:sz w:val="28"/>
          <w:szCs w:val="28"/>
        </w:rPr>
        <w:t>6</w:t>
      </w:r>
      <w:r w:rsidR="0090391D" w:rsidRPr="0090391D">
        <w:rPr>
          <w:sz w:val="28"/>
          <w:szCs w:val="28"/>
        </w:rPr>
        <w:t>.202</w:t>
      </w:r>
      <w:r w:rsidR="0090391D">
        <w:rPr>
          <w:sz w:val="28"/>
          <w:szCs w:val="28"/>
        </w:rPr>
        <w:t>5</w:t>
      </w:r>
      <w:r w:rsidR="0090391D" w:rsidRPr="0090391D">
        <w:rPr>
          <w:sz w:val="28"/>
          <w:szCs w:val="28"/>
        </w:rPr>
        <w:t xml:space="preserve"> по </w:t>
      </w:r>
      <w:proofErr w:type="spellStart"/>
      <w:r w:rsidR="0090391D" w:rsidRPr="0090391D">
        <w:rPr>
          <w:sz w:val="28"/>
          <w:szCs w:val="28"/>
        </w:rPr>
        <w:t>e-mail</w:t>
      </w:r>
      <w:proofErr w:type="spellEnd"/>
      <w:r w:rsidR="0090391D" w:rsidRPr="0090391D">
        <w:rPr>
          <w:sz w:val="28"/>
          <w:szCs w:val="28"/>
        </w:rPr>
        <w:t>: mto@kali.by.</w:t>
      </w:r>
    </w:p>
    <w:p w14:paraId="08063CD4" w14:textId="68C316DD" w:rsidR="00FB2B79" w:rsidRDefault="00FB2B79" w:rsidP="00324C69">
      <w:pPr>
        <w:jc w:val="both"/>
        <w:rPr>
          <w:sz w:val="28"/>
          <w:szCs w:val="28"/>
        </w:rPr>
      </w:pPr>
    </w:p>
    <w:p w14:paraId="48664F7B" w14:textId="77777777" w:rsidR="00B37865" w:rsidRPr="00324C69" w:rsidRDefault="00B37865" w:rsidP="00324C69">
      <w:pPr>
        <w:jc w:val="both"/>
        <w:rPr>
          <w:sz w:val="28"/>
          <w:szCs w:val="28"/>
        </w:rPr>
      </w:pPr>
    </w:p>
    <w:p w14:paraId="2A57CB70" w14:textId="77777777" w:rsidR="00A44A88" w:rsidRDefault="0090391D" w:rsidP="00FA5C67">
      <w:pPr>
        <w:rPr>
          <w:sz w:val="28"/>
          <w:szCs w:val="28"/>
        </w:rPr>
      </w:pPr>
      <w:r>
        <w:rPr>
          <w:sz w:val="28"/>
          <w:szCs w:val="28"/>
        </w:rPr>
        <w:t xml:space="preserve">Зам. начальника УМТО                                                                     </w:t>
      </w:r>
      <w:proofErr w:type="spellStart"/>
      <w:r>
        <w:rPr>
          <w:sz w:val="28"/>
          <w:szCs w:val="28"/>
        </w:rPr>
        <w:t>Н.М.Архипенко</w:t>
      </w:r>
      <w:proofErr w:type="spellEnd"/>
    </w:p>
    <w:p w14:paraId="5B34FDF6" w14:textId="77777777" w:rsidR="00A44A88" w:rsidRDefault="00A44A88" w:rsidP="00FA5C67">
      <w:pPr>
        <w:rPr>
          <w:sz w:val="28"/>
          <w:szCs w:val="28"/>
        </w:rPr>
      </w:pPr>
    </w:p>
    <w:p w14:paraId="362E68DE" w14:textId="4FF4D5E3" w:rsidR="00017402" w:rsidRDefault="00A44A88" w:rsidP="00FA5C67">
      <w:pPr>
        <w:rPr>
          <w:sz w:val="28"/>
          <w:szCs w:val="28"/>
        </w:rPr>
      </w:pPr>
      <w:r>
        <w:t>Котович 8(0174)298982</w:t>
      </w:r>
      <w:r w:rsidR="009C155F" w:rsidRPr="00017402">
        <w:rPr>
          <w:sz w:val="28"/>
          <w:szCs w:val="28"/>
        </w:rPr>
        <w:t xml:space="preserve"> </w:t>
      </w:r>
    </w:p>
    <w:sectPr w:rsidR="00017402" w:rsidSect="008B5FBE">
      <w:headerReference w:type="default" r:id="rId9"/>
      <w:pgSz w:w="11906" w:h="16838"/>
      <w:pgMar w:top="0" w:right="567" w:bottom="42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2CCE" w14:textId="77777777" w:rsidR="00F809D3" w:rsidRDefault="00F809D3" w:rsidP="00C428E3">
      <w:r>
        <w:separator/>
      </w:r>
    </w:p>
  </w:endnote>
  <w:endnote w:type="continuationSeparator" w:id="0">
    <w:p w14:paraId="47653745" w14:textId="77777777" w:rsidR="00F809D3" w:rsidRDefault="00F809D3" w:rsidP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t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D14D" w14:textId="77777777" w:rsidR="00F809D3" w:rsidRDefault="00F809D3" w:rsidP="00C428E3">
      <w:r>
        <w:separator/>
      </w:r>
    </w:p>
  </w:footnote>
  <w:footnote w:type="continuationSeparator" w:id="0">
    <w:p w14:paraId="7889B942" w14:textId="77777777" w:rsidR="00F809D3" w:rsidRDefault="00F809D3" w:rsidP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177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484675E" w14:textId="0358D680" w:rsidR="00414230" w:rsidRPr="00414230" w:rsidRDefault="00414230">
        <w:pPr>
          <w:pStyle w:val="a3"/>
          <w:jc w:val="center"/>
          <w:rPr>
            <w:sz w:val="26"/>
            <w:szCs w:val="26"/>
          </w:rPr>
        </w:pPr>
        <w:r w:rsidRPr="00414230">
          <w:rPr>
            <w:sz w:val="26"/>
            <w:szCs w:val="26"/>
          </w:rPr>
          <w:fldChar w:fldCharType="begin"/>
        </w:r>
        <w:r w:rsidRPr="00414230">
          <w:rPr>
            <w:sz w:val="26"/>
            <w:szCs w:val="26"/>
          </w:rPr>
          <w:instrText>PAGE   \* MERGEFORMAT</w:instrText>
        </w:r>
        <w:r w:rsidRPr="00414230">
          <w:rPr>
            <w:sz w:val="26"/>
            <w:szCs w:val="26"/>
          </w:rPr>
          <w:fldChar w:fldCharType="separate"/>
        </w:r>
        <w:r w:rsidRPr="00414230">
          <w:rPr>
            <w:sz w:val="26"/>
            <w:szCs w:val="26"/>
          </w:rPr>
          <w:t>2</w:t>
        </w:r>
        <w:r w:rsidRPr="00414230">
          <w:rPr>
            <w:sz w:val="26"/>
            <w:szCs w:val="26"/>
          </w:rPr>
          <w:fldChar w:fldCharType="end"/>
        </w:r>
      </w:p>
    </w:sdtContent>
  </w:sdt>
  <w:p w14:paraId="6C93DDC7" w14:textId="77777777" w:rsidR="00414230" w:rsidRDefault="0041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20"/>
    <w:multiLevelType w:val="hybridMultilevel"/>
    <w:tmpl w:val="9B684E02"/>
    <w:lvl w:ilvl="0" w:tplc="9AE612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FDE6C8B"/>
    <w:multiLevelType w:val="hybridMultilevel"/>
    <w:tmpl w:val="BD20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68405781">
    <w:abstractNumId w:val="0"/>
  </w:num>
  <w:num w:numId="2" w16cid:durableId="97668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B"/>
    <w:rsid w:val="0001274D"/>
    <w:rsid w:val="00017402"/>
    <w:rsid w:val="00020AD1"/>
    <w:rsid w:val="00022B3E"/>
    <w:rsid w:val="00025514"/>
    <w:rsid w:val="00035C4C"/>
    <w:rsid w:val="00063C3A"/>
    <w:rsid w:val="00070C54"/>
    <w:rsid w:val="0008781A"/>
    <w:rsid w:val="00094821"/>
    <w:rsid w:val="00097AB7"/>
    <w:rsid w:val="000C723B"/>
    <w:rsid w:val="00101202"/>
    <w:rsid w:val="00103ECF"/>
    <w:rsid w:val="001065DE"/>
    <w:rsid w:val="00110DF9"/>
    <w:rsid w:val="00166CA7"/>
    <w:rsid w:val="001678F8"/>
    <w:rsid w:val="001829FD"/>
    <w:rsid w:val="001A2E69"/>
    <w:rsid w:val="001B012A"/>
    <w:rsid w:val="001B4936"/>
    <w:rsid w:val="001D6F78"/>
    <w:rsid w:val="001E1B3C"/>
    <w:rsid w:val="001E1CA1"/>
    <w:rsid w:val="001E384D"/>
    <w:rsid w:val="001E60E5"/>
    <w:rsid w:val="001F7BE6"/>
    <w:rsid w:val="00216685"/>
    <w:rsid w:val="00247187"/>
    <w:rsid w:val="002701E0"/>
    <w:rsid w:val="002753A1"/>
    <w:rsid w:val="0029059C"/>
    <w:rsid w:val="002A3632"/>
    <w:rsid w:val="002B1023"/>
    <w:rsid w:val="002D3F26"/>
    <w:rsid w:val="002E06D9"/>
    <w:rsid w:val="002E120C"/>
    <w:rsid w:val="002E3ED0"/>
    <w:rsid w:val="003216E5"/>
    <w:rsid w:val="00324C69"/>
    <w:rsid w:val="00333EAA"/>
    <w:rsid w:val="00334ECF"/>
    <w:rsid w:val="00343D5F"/>
    <w:rsid w:val="00344B50"/>
    <w:rsid w:val="0034531B"/>
    <w:rsid w:val="003572BE"/>
    <w:rsid w:val="00362FB6"/>
    <w:rsid w:val="00387499"/>
    <w:rsid w:val="003974E1"/>
    <w:rsid w:val="003A0A8D"/>
    <w:rsid w:val="003A5D17"/>
    <w:rsid w:val="003B22BE"/>
    <w:rsid w:val="003B3B48"/>
    <w:rsid w:val="003B4F5E"/>
    <w:rsid w:val="003D3124"/>
    <w:rsid w:val="003D405B"/>
    <w:rsid w:val="003F1C03"/>
    <w:rsid w:val="00407864"/>
    <w:rsid w:val="00414230"/>
    <w:rsid w:val="0043070F"/>
    <w:rsid w:val="00431A46"/>
    <w:rsid w:val="004336B9"/>
    <w:rsid w:val="00440B64"/>
    <w:rsid w:val="00455D82"/>
    <w:rsid w:val="0048762D"/>
    <w:rsid w:val="004B11F8"/>
    <w:rsid w:val="004C5DFD"/>
    <w:rsid w:val="004D5074"/>
    <w:rsid w:val="004D74B2"/>
    <w:rsid w:val="004E113A"/>
    <w:rsid w:val="00506581"/>
    <w:rsid w:val="00531DD9"/>
    <w:rsid w:val="00532236"/>
    <w:rsid w:val="00540ECE"/>
    <w:rsid w:val="0055101F"/>
    <w:rsid w:val="005827E6"/>
    <w:rsid w:val="005A0A84"/>
    <w:rsid w:val="005B5061"/>
    <w:rsid w:val="005B5601"/>
    <w:rsid w:val="005C1F9F"/>
    <w:rsid w:val="005C38C5"/>
    <w:rsid w:val="005D34A1"/>
    <w:rsid w:val="005D61CA"/>
    <w:rsid w:val="005E1971"/>
    <w:rsid w:val="005F5885"/>
    <w:rsid w:val="006029F5"/>
    <w:rsid w:val="006150D1"/>
    <w:rsid w:val="006172AC"/>
    <w:rsid w:val="00620ED5"/>
    <w:rsid w:val="0062629D"/>
    <w:rsid w:val="00643BF4"/>
    <w:rsid w:val="00646C3A"/>
    <w:rsid w:val="00660F1D"/>
    <w:rsid w:val="006820BA"/>
    <w:rsid w:val="0068232D"/>
    <w:rsid w:val="00696905"/>
    <w:rsid w:val="006969A2"/>
    <w:rsid w:val="006D663D"/>
    <w:rsid w:val="006E0355"/>
    <w:rsid w:val="006F25EC"/>
    <w:rsid w:val="00702DA5"/>
    <w:rsid w:val="00727F14"/>
    <w:rsid w:val="00731CDF"/>
    <w:rsid w:val="00732C16"/>
    <w:rsid w:val="0073672B"/>
    <w:rsid w:val="00737F4A"/>
    <w:rsid w:val="00744D4A"/>
    <w:rsid w:val="0078553C"/>
    <w:rsid w:val="007B7838"/>
    <w:rsid w:val="007C47A4"/>
    <w:rsid w:val="007D67EB"/>
    <w:rsid w:val="007E6D56"/>
    <w:rsid w:val="007F0195"/>
    <w:rsid w:val="007F1791"/>
    <w:rsid w:val="007F327D"/>
    <w:rsid w:val="00810C04"/>
    <w:rsid w:val="00812141"/>
    <w:rsid w:val="00824B15"/>
    <w:rsid w:val="008250C4"/>
    <w:rsid w:val="00845DC6"/>
    <w:rsid w:val="0086171C"/>
    <w:rsid w:val="0086386C"/>
    <w:rsid w:val="008A06AB"/>
    <w:rsid w:val="008B11F2"/>
    <w:rsid w:val="008B5FBE"/>
    <w:rsid w:val="008F033F"/>
    <w:rsid w:val="008F2DCA"/>
    <w:rsid w:val="0090391D"/>
    <w:rsid w:val="00905C5E"/>
    <w:rsid w:val="00911581"/>
    <w:rsid w:val="00937F59"/>
    <w:rsid w:val="00944F3B"/>
    <w:rsid w:val="009963DA"/>
    <w:rsid w:val="0099642E"/>
    <w:rsid w:val="009A0C3D"/>
    <w:rsid w:val="009A1B8B"/>
    <w:rsid w:val="009A2787"/>
    <w:rsid w:val="009B1BDA"/>
    <w:rsid w:val="009C155F"/>
    <w:rsid w:val="009C3E95"/>
    <w:rsid w:val="009D3055"/>
    <w:rsid w:val="00A140ED"/>
    <w:rsid w:val="00A44A88"/>
    <w:rsid w:val="00A60FB8"/>
    <w:rsid w:val="00A96F3E"/>
    <w:rsid w:val="00AB3A99"/>
    <w:rsid w:val="00AB720A"/>
    <w:rsid w:val="00AC3CAD"/>
    <w:rsid w:val="00B17027"/>
    <w:rsid w:val="00B37865"/>
    <w:rsid w:val="00B67FC9"/>
    <w:rsid w:val="00B82F5A"/>
    <w:rsid w:val="00B8400E"/>
    <w:rsid w:val="00BB32C0"/>
    <w:rsid w:val="00BD6E98"/>
    <w:rsid w:val="00C1413A"/>
    <w:rsid w:val="00C34453"/>
    <w:rsid w:val="00C428E3"/>
    <w:rsid w:val="00C5357C"/>
    <w:rsid w:val="00C54ACD"/>
    <w:rsid w:val="00C55D21"/>
    <w:rsid w:val="00C76479"/>
    <w:rsid w:val="00C841B7"/>
    <w:rsid w:val="00C968E3"/>
    <w:rsid w:val="00CA4A44"/>
    <w:rsid w:val="00CC2258"/>
    <w:rsid w:val="00CF583E"/>
    <w:rsid w:val="00CF7D4A"/>
    <w:rsid w:val="00D31F85"/>
    <w:rsid w:val="00D532EB"/>
    <w:rsid w:val="00D53A7C"/>
    <w:rsid w:val="00D6753E"/>
    <w:rsid w:val="00D678B0"/>
    <w:rsid w:val="00D70842"/>
    <w:rsid w:val="00D72CC9"/>
    <w:rsid w:val="00D81B1F"/>
    <w:rsid w:val="00D91204"/>
    <w:rsid w:val="00D96855"/>
    <w:rsid w:val="00DA1E19"/>
    <w:rsid w:val="00DB1E8A"/>
    <w:rsid w:val="00DB4A57"/>
    <w:rsid w:val="00DE17E8"/>
    <w:rsid w:val="00DF4049"/>
    <w:rsid w:val="00E034E9"/>
    <w:rsid w:val="00E04DCC"/>
    <w:rsid w:val="00E13A68"/>
    <w:rsid w:val="00E47EE7"/>
    <w:rsid w:val="00E505D2"/>
    <w:rsid w:val="00E64C7A"/>
    <w:rsid w:val="00E66C68"/>
    <w:rsid w:val="00E67B22"/>
    <w:rsid w:val="00E7205F"/>
    <w:rsid w:val="00E763E1"/>
    <w:rsid w:val="00E81E8B"/>
    <w:rsid w:val="00E82747"/>
    <w:rsid w:val="00E829E9"/>
    <w:rsid w:val="00E955A1"/>
    <w:rsid w:val="00EA42CF"/>
    <w:rsid w:val="00EB22D5"/>
    <w:rsid w:val="00EC080E"/>
    <w:rsid w:val="00EC2C6F"/>
    <w:rsid w:val="00EE2EE3"/>
    <w:rsid w:val="00EF6A24"/>
    <w:rsid w:val="00F013EA"/>
    <w:rsid w:val="00F06A39"/>
    <w:rsid w:val="00F07C7A"/>
    <w:rsid w:val="00F11158"/>
    <w:rsid w:val="00F20110"/>
    <w:rsid w:val="00F2298D"/>
    <w:rsid w:val="00F47926"/>
    <w:rsid w:val="00F67F4F"/>
    <w:rsid w:val="00F809D3"/>
    <w:rsid w:val="00F94EF1"/>
    <w:rsid w:val="00FA5C67"/>
    <w:rsid w:val="00FB2B79"/>
    <w:rsid w:val="00FC226A"/>
    <w:rsid w:val="00FC3EE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2DF"/>
  <w15:chartTrackingRefBased/>
  <w15:docId w15:val="{F7B84470-803D-4A1D-82A1-162531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4531B"/>
    <w:rPr>
      <w:color w:val="0000FF"/>
      <w:u w:val="single"/>
    </w:rPr>
  </w:style>
  <w:style w:type="paragraph" w:styleId="a6">
    <w:name w:val="No Spacing"/>
    <w:uiPriority w:val="1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3453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405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EE2EE3"/>
    <w:pPr>
      <w:autoSpaceDE w:val="0"/>
      <w:autoSpaceDN w:val="0"/>
      <w:adjustRightInd w:val="0"/>
      <w:spacing w:line="241" w:lineRule="atLeast"/>
    </w:pPr>
    <w:rPr>
      <w:rFonts w:ascii="UnitPro" w:eastAsiaTheme="minorHAnsi" w:hAnsi="UnitPro" w:cstheme="minorBidi"/>
      <w:sz w:val="24"/>
      <w:szCs w:val="24"/>
      <w:lang w:eastAsia="en-US"/>
    </w:rPr>
  </w:style>
  <w:style w:type="character" w:customStyle="1" w:styleId="A10">
    <w:name w:val="A1"/>
    <w:uiPriority w:val="99"/>
    <w:rsid w:val="00EE2EE3"/>
    <w:rPr>
      <w:rFonts w:cs="UnitPro"/>
      <w:color w:val="000000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C841B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428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2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11F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30">
    <w:name w:val="Основной текст 3 Знак"/>
    <w:basedOn w:val="a0"/>
    <w:link w:val="3"/>
    <w:semiHidden/>
    <w:rsid w:val="008B11F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871-E54F-4323-B1E9-0DC31CC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Котович Марина Владимировна</cp:lastModifiedBy>
  <cp:revision>12</cp:revision>
  <cp:lastPrinted>2025-06-12T05:09:00Z</cp:lastPrinted>
  <dcterms:created xsi:type="dcterms:W3CDTF">2025-04-21T12:52:00Z</dcterms:created>
  <dcterms:modified xsi:type="dcterms:W3CDTF">2025-06-12T05:09:00Z</dcterms:modified>
</cp:coreProperties>
</file>